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检索日期：2026-06-03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2 篇。排序规则：Nature 系列、Science 系列、其余重点期刊按影响力和主题相关性排序。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Time‐Varying Cycling Rates of Size‐fractionated Particulate Organic Carbon During the Decay of a North Atlantic Spring Bloom</w:t>
      </w:r>
    </w:p>
    <w:p>
      <w:r>
        <w:rPr>
          <w:rFonts w:ascii="Microsoft YaHei" w:hAnsi="Microsoft YaHei" w:eastAsia="Microsoft YaHei"/>
          <w:color w:val="55697D"/>
          <w:sz w:val="18"/>
        </w:rPr>
        <w:t>作者：Daniel J. Clements; Phoebe J. Lam; Olivier Marchal; Amy E. Maas; Deborah K. Steinberg; Nicola L. Paul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Biogeochemical Cycles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DOI：10.1029/2025gb008733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phytoplankton; ocean colour; vertical structure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链接：https://doi.org/10.1029/2025gb008733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Colored and fluorescent DOM in the sea-surface microlayer: response to a phytoplankton bloom and photodegradation in a mesocosm study</w:t>
      </w:r>
    </w:p>
    <w:p>
      <w:r>
        <w:rPr>
          <w:rFonts w:ascii="Microsoft YaHei" w:hAnsi="Microsoft YaHei" w:eastAsia="Microsoft YaHei"/>
          <w:color w:val="55697D"/>
          <w:sz w:val="18"/>
        </w:rPr>
        <w:t>作者：Claudia Thölen; Jochen Wollschläger; Michael G. Novak; Rüdiger Röttgers; Oliver Zielinski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DOI：10.5194/bg-23-3697-2026</w:t>
      </w:r>
    </w:p>
    <w:p>
      <w:r>
        <w:rPr>
          <w:rFonts w:ascii="Microsoft YaHei" w:hAnsi="Microsoft YaHei" w:eastAsia="Microsoft YaHei"/>
          <w:b/>
          <w:sz w:val="19"/>
        </w:rPr>
        <w:t>关键词：phytoplankton; microbial carbon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链接：https://doi.org/10.5194/bg-23-3697-2026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