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检索日期：2026-06-28 | GitHub Actions 自动生成</w:t>
      </w:r>
    </w:p>
    <w:p>
      <w:pPr>
        <w:pStyle w:val="Heading1"/>
      </w:pPr>
      <w:r>
        <w:t>今日总览</w:t>
      </w:r>
    </w:p>
    <w:p>
      <w:r>
        <w:rPr>
          <w:rFonts w:ascii="Microsoft YaHei" w:hAnsi="Microsoft YaHei" w:eastAsia="Microsoft YaHei"/>
        </w:rPr>
        <w:t>历史去重后今日新增 2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Water mass-driven variations in primary production and bacterial respiration during the spring bloom in the Fram Strait</w:t>
      </w:r>
    </w:p>
    <w:p>
      <w:r>
        <w:rPr>
          <w:rFonts w:ascii="Microsoft YaHei" w:hAnsi="Microsoft YaHei" w:eastAsia="Microsoft YaHei"/>
          <w:color w:val="55697D"/>
          <w:sz w:val="18"/>
        </w:rPr>
        <w:t>作者：Anabel von Jackowski; Vanessa Lampe; Sophia Hirschmann; Quentin Devresse; Anja Engel</w:t>
      </w:r>
    </w:p>
    <w:p>
      <w:r>
        <w:rPr>
          <w:rFonts w:ascii="Microsoft YaHei" w:hAnsi="Microsoft YaHei" w:eastAsia="Microsoft YaHei"/>
          <w:color w:val="55697D"/>
          <w:sz w:val="18"/>
        </w:rPr>
        <w:t>期刊：Deep Sea Research Part II: Topical Studies in Oceanography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DOI：10.1016/j.dsr2.2026.105683</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链接：https://doi.org/10.1016/j.dsr2.2026.105683</w:t>
      </w:r>
    </w:p>
    <w:p>
      <w:pPr>
        <w:pStyle w:val="Heading2"/>
      </w:pPr>
      <w:r>
        <w:t>其他相关期刊：按主题相关性补充</w:t>
      </w:r>
    </w:p>
    <w:p>
      <w:pPr>
        <w:pStyle w:val="Heading3"/>
      </w:pPr>
      <w:r>
        <w:rPr>
          <w:rFonts w:ascii="Microsoft YaHei" w:hAnsi="Microsoft YaHei" w:eastAsia="Microsoft YaHei"/>
          <w:b/>
        </w:rPr>
        <w:t>2. Assessing Environmental Impacts on Coral Reef Ecosystems under Climate and Anthropogenic Pressures based on GEE workflow in the Northwestern Gulf of Suez, Egypt</w:t>
      </w:r>
    </w:p>
    <w:p>
      <w:r>
        <w:rPr>
          <w:rFonts w:ascii="Microsoft YaHei" w:hAnsi="Microsoft YaHei" w:eastAsia="Microsoft YaHei"/>
          <w:color w:val="55697D"/>
          <w:sz w:val="18"/>
        </w:rPr>
        <w:t>作者：Mohamed Ahmed Badawi Atalla; Dr. Mahmoud Sami</w:t>
      </w:r>
    </w:p>
    <w:p>
      <w:r>
        <w:rPr>
          <w:rFonts w:ascii="Microsoft YaHei" w:hAnsi="Microsoft YaHei" w:eastAsia="Microsoft YaHei"/>
          <w:color w:val="55697D"/>
          <w:sz w:val="18"/>
        </w:rPr>
        <w:t>期刊：International Journal of Engineering and Geosciences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DOI：10.26833/ijeg.1803183</w:t>
      </w:r>
    </w:p>
    <w:p>
      <w:r>
        <w:rPr>
          <w:rFonts w:ascii="Microsoft YaHei" w:hAnsi="Microsoft YaHei" w:eastAsia="Microsoft YaHei"/>
          <w:b/>
          <w:sz w:val="19"/>
        </w:rPr>
        <w:t>关键词：phytoplankton; ocean colour</w:t>
      </w:r>
    </w:p>
    <w:p>
      <w:r>
        <w:rPr>
          <w:rFonts w:ascii="Microsoft YaHei" w:hAnsi="Microsoft YaHei" w:eastAsia="Microsoft YaHei"/>
          <w:sz w:val="17"/>
        </w:rPr>
        <w:t>摘要：珊瑚礁生态系统通常被称为“海洋雨林”，在维持海洋生物多样性和沿海保护方面发挥着至关重要的作用，但日益受到气候变化和人类造成的压力的威胁。这项研究将遥感 (RS) 和地理信息系统 (GIS) 集成到 Google 地球引擎 (GEE) 云计算框架中，以评估埃及苏伊士湾西海岸珊瑚礁的退化情况。开发了一种稳健、可重复的方法来分析 Landsat 和 Sentinel-2 图像的 33 年时间序列（1986-2019）。使用经过验证的算法对关键环境压力因素进行量化，包括海面温度 (SST)、叶绿素 a 浓度和水浊度。使用监督随机森林分类绘制珊瑚礁范围图，总体准确度达到 91. 2%。 结果显示，研究期间珊瑚礁覆盖面积净损失 1. 15 平方公里，从 1986 年的 57. 15 平方公里减少到 2019 年的 55. 99 平方公里，估计不确定性为 ±2. 15 平方公里。 8平方公里。空间分析显示了明显的区域差异：最明显的损失发生在 2 区（Ras El Adabia–Ain Sokhna 港口；–4. 89 km²）和 4 区（Ras Abu Darge–Ras El Zaafrana；–4. 37 km²），主要是由于海上作业、港口扩张和沿海城市化。相反，7 区（Ras Bakar-Al-Ghardaqa）的增幅显着为 +7。 4平方公里，可能与有利的水动力条件和有限的人为干扰有关。这些发现证明了局部人类活动和自然过程如何共同塑造珊瑚礁动态。 该研究强调了将经过验证的地理空间技术整合到早期预警系统、保护规划和适应性管理策略中的至关重要性，以在全球环境加速变化的情况下增强珊瑚礁生态系统的长期可持续性。</w:t>
      </w:r>
    </w:p>
    <w:p>
      <w:r>
        <w:rPr>
          <w:rFonts w:ascii="Microsoft YaHei" w:hAnsi="Microsoft YaHei" w:eastAsia="Microsoft YaHei"/>
          <w:color w:val="0563C1"/>
          <w:sz w:val="18"/>
        </w:rPr>
        <w:t>链接：https://doi.org/10.26833/ijeg.1803183</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